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Jeta në Trup - Vendi i Rritjes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"...por, duke thënë të vërtetën me dashuri, të rritemi në çdo gjë drejt atij që është kreu, Krishti. Prej të cilit gjithë trupi, i lidhur mirë dhe i bashkuar, me anë të kontributit që jep çdo gjymtyrë dhe sipas forcës së çdo pjese të veçantë, shkakton rritjen e trupit, për ndërtimin e vetes së tij në dashuri."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Efesianëve 4: 15-16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Hyrje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Të bëhesh i krishterë, ndonëse kjo mund të jetë një mrekulli transformuese në vetvete, është vetëm fillimi i një jete të re (Veprat 5:20). Sapo të bëhemi 'të rilindur' nga Fryma e Perëndisë (Gjoni 3: 3-8; 1 Pjetri 1:23) bëhemi gjallë frymësisht, por ne jemi vetëm foshnje frymërore! Bebet duhet të rriten.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Shkruani 1 Pjetrit 2: 2-3.</w:t>
      </w:r>
    </w:p>
    <w:p w:rsidR="00000000" w:rsidDel="00000000" w:rsidP="00000000" w:rsidRDefault="00000000" w:rsidRPr="00000000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Ne kemi parë në modulet e mëparshme që procesi i rritjes së krishterë, për t'u bërë i shenjtë, është puna e një jete të tërë. Qëllimi ynë është që të bëhemi si Krishti si në qëndrimet tona dhe ashtu edhe në karakter (Filipianëve 2: 5, Romakëve 8:29).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Ashtu si foshnjat natyrore nuk rriten veta, as foshnjet frymërore. Të gjitha foshnjat kanë nevojë për familje! Dhe Perëndia ka siguruar një familje shpirtërore për çdo të krishterë - kishën e tij. Kisha është 'trupi i Krishtit' (Efesianëve 1: 22-23) dhe jeta në bashkësinë e kishës - jeta e trupit - është vendi ku mund të ndodhë rritja reale. Shih Efesianëve 4: 11-16. (Psikologët e krishterë Henry Cloud dhe John Townsend pohojnë, "Cdo rritje është rritje shpirtërore" - </w:t>
      </w:r>
      <w:r w:rsidDel="00000000" w:rsidR="00000000" w:rsidRPr="00000000">
        <w:rPr>
          <w:i w:val="1"/>
          <w:rtl w:val="0"/>
        </w:rPr>
        <w:t xml:space="preserve">How People Grow</w:t>
      </w:r>
      <w:r w:rsidDel="00000000" w:rsidR="00000000" w:rsidRPr="00000000">
        <w:rPr>
          <w:i w:val="1"/>
          <w:sz w:val="24"/>
          <w:szCs w:val="24"/>
          <w:rtl w:val="0"/>
        </w:rPr>
        <w:t xml:space="preserve">,</w:t>
      </w:r>
      <w:r w:rsidDel="00000000" w:rsidR="00000000" w:rsidRPr="00000000">
        <w:rPr>
          <w:rtl w:val="0"/>
        </w:rPr>
        <w:t xml:space="preserve"> faqe 22. Ato përfshijnë gjithë rritjen personale, emocionale dhe relacionale në këtë.)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Grup i Vogël apo Grup i Madh?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Gjatë shërbesës së tij në tokë, Jezusi  mësoi turmat dhe kaloi kohë me 12 dishepujt e tij të zgjedhur (Marku 3: 13-14; 4: 1). Dhe kur kisha filloi, ata takoheshin së bashku në numër të madh në tempull dhe gjithashtu në grupe të vogla në shtëpitë e njëri-tjetrit (Veprat 2:46). Në grupin e madh ata merrnin mësime, por në grupe të vogla ata mund ta 'donin vërtet njëri-tjetrin thellësisht, nga zemra' (1 Pjetrit 1:22). Nëse duam ta ndihmojmë me të vërtetë njëri-tjetrin në procesin e rritjes shpirtërore, duhet të jemi mjaft afër njëri-tjetrit për të njohur dhe për t'u njohur - ne kemi nevojë për afërsinë e një grupi të vogël.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Jezusi na tregoi fuqinë e një grupi të vogël - u mësoi 12 dishepujve të tij mësimet e jetës reale duke përdorur përvojat e tyre të grupeve të vogla! (Për shembull shih Marku 10: 35-45). Takimi i kishës si grupe të vogla në shtëpitë e njëri-tjetrit u bë normë në kohët e Testamentit të Ri (p.sh. Romakëve 16: 5; Filemon ajetet 1-2).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Komuniteti i Popullit të Zgjedhur të Perëndisë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Lexoni Kolosianëve 3: 12-17.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Ky pasazh përshkruan disa nga mënyrat në të cilat mund të jetojmë së bashku në komunitet. Bëhet fjalë për</w:t>
      </w:r>
      <w:r w:rsidDel="00000000" w:rsidR="00000000" w:rsidRPr="00000000">
        <w:rPr>
          <w:i w:val="1"/>
          <w:rtl w:val="0"/>
        </w:rPr>
        <w:t xml:space="preserve"> qëndrimet</w:t>
      </w:r>
      <w:r w:rsidDel="00000000" w:rsidR="00000000" w:rsidRPr="00000000">
        <w:rPr>
          <w:rtl w:val="0"/>
        </w:rPr>
        <w:t xml:space="preserve"> dhe mënyrën se si e </w:t>
      </w:r>
      <w:r w:rsidDel="00000000" w:rsidR="00000000" w:rsidRPr="00000000">
        <w:rPr>
          <w:i w:val="1"/>
          <w:rtl w:val="0"/>
        </w:rPr>
        <w:t xml:space="preserve">shohim</w:t>
      </w:r>
      <w:r w:rsidDel="00000000" w:rsidR="00000000" w:rsidRPr="00000000">
        <w:rPr>
          <w:rtl w:val="0"/>
        </w:rPr>
        <w:t xml:space="preserve"> njëri-tjetrit dhe </w:t>
      </w:r>
      <w:r w:rsidDel="00000000" w:rsidR="00000000" w:rsidRPr="00000000">
        <w:rPr>
          <w:i w:val="1"/>
          <w:rtl w:val="0"/>
        </w:rPr>
        <w:t xml:space="preserve">trajtojmë</w:t>
      </w:r>
      <w:r w:rsidDel="00000000" w:rsidR="00000000" w:rsidRPr="00000000">
        <w:rPr>
          <w:rtl w:val="0"/>
        </w:rPr>
        <w:t xml:space="preserve"> njëri-tjetrin. Ne mund ta trajtojmë njëri-tjetrin me dashamirësi, dhembshuri, falje dhe dashuri, sepse e dimë se jemi të dashur nga Perëndia. Ne e dimë se ai na ka falur. Ne e dimë se i detyrohemi atij vetë jetët tona - pa faljen e tij ne do të humbnim (Gjoni 3:16, Efesianëve 4:32). Kujtoni 'Lutjen e Zotit': "Dhe na i fal mëkatet tona, sikurse edhe ne i falim fajtorët tanë" (Luka 11: 4.).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i w:val="1"/>
          <w:rtl w:val="0"/>
        </w:rPr>
        <w:t xml:space="preserve">Pyetje</w:t>
      </w:r>
      <w:r w:rsidDel="00000000" w:rsidR="00000000" w:rsidRPr="00000000">
        <w:rPr>
          <w:rtl w:val="0"/>
        </w:rPr>
        <w:t xml:space="preserve">: Pse duhet t'i falim ata që na ofendojnë?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☐ Sepse Perëndia na ka falur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☐ Për shkak se Perëndia dëshiron që ne të falim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☐ Të dyja të mësipërmet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Vini re se është 'paqja e Krishtit' që duhet të sundojë në zemrat tona nëse duam të jetojmë së bashku në harmoni. Kur dikush ju fyen ose 'ju frenon rrugën e gabuar', reagimi natyror (dhe mëkatar) është që t'i refuzojmë ata. Kur e gjeni veten në një situatë të tillë, përgjigja është </w:t>
      </w:r>
      <w:r w:rsidDel="00000000" w:rsidR="00000000" w:rsidRPr="00000000">
        <w:rPr>
          <w:i w:val="1"/>
          <w:rtl w:val="0"/>
        </w:rPr>
        <w:t xml:space="preserve">t'ia dorëzoni veten</w:t>
      </w:r>
      <w:r w:rsidDel="00000000" w:rsidR="00000000" w:rsidRPr="00000000">
        <w:rPr>
          <w:rtl w:val="0"/>
        </w:rPr>
        <w:t xml:space="preserve"> Krishtit, duke i kërkuar atij t'ju ndihmojë të kapërceni mëkatin dhe ta doni atë që ju ka ofenduar. Sa herë që i drejtohemi Krishtit për ndihmë në rrethana të tilla, ne do të marrim fuqinë e tij në qenien tonë të brendshme dhe do të kapërcejmë natyrën destruktive dhe mëkatare! (Hebrenjve 4: 14-16).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Duke Ecur Në Dritë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Lexoni 1 Gjonit 1: 5-7 dhe Gjonit 3: 19-21.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Të 'ecni në dritë' do të thotë të jetoni në transparencë dhe ndershmëri para Perëndisë dhe të tjerëve. Kjo është e rrezikshme. Drita ekspozon atë që është fshehur - mendimet dhe qëndrimet tona më të thella, mëkatet tona sekrete. Ata që bëjnë keq gjithmonë përpiqen të fshihen. Por Perëndia tashmë di gjithçka për ne! (Hebrenjve 4: 13)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Pyetje: Si ndiheni për 'ecje në dritë'? A jeni gati ta provoni?</w:t>
      </w:r>
    </w:p>
    <w:p w:rsidR="00000000" w:rsidDel="00000000" w:rsidP="00000000" w:rsidRDefault="00000000" w:rsidRPr="00000000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Ndërsa mësojmë të jemi vërtetë të sinqertë me njëri-tjetrin, duke guxuar të ndajmë dobësitë tona pak nga pak në një ambient të sigurt dhe mbështetës, ndodhin dy gjëra: një, 'kemi miqësi me njëri-tjetrin'. Në vend që të jemi të ndarë nga njëri-tjetri nga barrierat e frikës, bëhemi të lirë të duam dhe të duhemi, të gëzojmë marrëdhënie të thella përmbushëse me të tjerët siç kishte për qëllim Perëndia - shoqëri e vërtetë. Dy, 'Gjaku i Jezusit, Birit të tij, na pastron nga cdo mëkat'. Kur mëkati është i ekspozuar në dritën e Krishtit, mund të trajtohet. Ne bëhemi të lirë nga fuqia e tij mbi ne. Jepni mëkatin tuaj Krishtit dhe ai do të lahet përgjithmonë!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Jakobi na jep një mesazh të ngjashëm. Shkruani Jakobin 5:16</w:t>
      </w:r>
    </w:p>
    <w:p w:rsidR="00000000" w:rsidDel="00000000" w:rsidP="00000000" w:rsidRDefault="00000000" w:rsidRPr="00000000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Një Mjedis I Sigurt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"Pranoje atë besimin e të cilit është i dobët, pa dhënë gjykim për çështje të diskutueshme" (Romakëve 14: 1).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"Pranoni njëri-tjetrin, atëherë, ashtu siç ju pranoi Krishti, për t'i sjellë lavdi Perëndisë" (Romakëve 15: 7).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Mjedisi i sigurt që kemi aq shumë nevojë për të na ndihmuar të rritet, krijohet kur ne e pranojmë njëri-tjetrin pa gjetur faj, siç tregojnë qartë këto shkrime. Edhe vetë Zoti Jezus tha: "Mos gjykoni dhe nuk do të gjykoheni ..." (Luka 6:37)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Gjithashtu, gjërat e përbashkëta në besim nuk duhet t'u zbulohen kurrë të tjerëve.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Shkruani Fjalët e Urta 11:13.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Jetë Të Ndara Së Bashku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Ka shumë mënyra në të cilat ndarja e jetëve tona së bashku na ndihmon të rritemi. Ne ndajmë vuajtjet e njëri-tjetrit dhe gëzimet e njëri-tjetrit (1 Korintasve 12: 24-27). Ne flasim 'të vërtetën në dashuri' me njëri-tjetrin për të ndërtuar njëri-tjetrin (Efesianëve 4:15, 29). Ne i ofrojmë mikpritjen njëri-tjetrit, shërbejmë njëri-tjetrit me dhuratat që Perëndia na ka dhënë dhe mësojmë të praktikojmë dashurinë sakrifikuese (1 Pjetrit 4: 8-10). Ne mësojmë ta duam njëri-tjetrin në mënyra praktike, jo vetëm me fjalë të mira apo me qëllime të mira! (1 Gjonit 3: 16-18). Kur një anëtar i trupit mëkaton, pjesëtarë të tjerë mund të ndihmojnë në rivendosjen e tyre (Galatasve 6: 1-5).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Sprovat, Vuajtja dhe Rritja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Shkruani Romakëve 5: 3-4.</w:t>
      </w:r>
    </w:p>
    <w:p w:rsidR="00000000" w:rsidDel="00000000" w:rsidP="00000000" w:rsidRDefault="00000000" w:rsidRPr="00000000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Perëndia lejon sprova dhe vështirësi në jetën tonë për të na ndihmuar të rritemi (Jakovi 1: 2-4). Por në të gjitha problemet tona vetë Perëndia na jep ngushëllim dhe forcë dhe na mundëson ta ngushëllojmë dhe ta mbështesim njëri-tjetrin (2 Korintasve 1: 3-5).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Ai na jep një perspektivë të re mbi jetën; Ne fillojmë të shohim jetët tona tokësore në kontekstin e përjetësisë. Në të gjitha përpjekjet tona Ai na jep këtë fjalë inkurajimi: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"Prandaj nuk na lëshon zemra; por, edhe pse njeriu ynë i jashtëm shkon në shkatërrim, ai i brendshëm përtërihet nga dita në ditë. Sepse trishtimi ynë i lehtë që është vetëm për një moment, prodhon për ne, një peshë të pamasë e të pashoqe të amshueshme lavdie ndërsa ne nuk i drejtojmë sytë ndaj gjërave që duken, por ndaj gjërave që nuk shihen, sepse gjërat që duken janë për një kohë, kurse ato që nuk shihen janë të përjetshme''.</w:t>
      </w:r>
    </w:p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2 Korintasve 4: 16-18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contextualSpacing w:val="0"/>
      <w:jc w:val="center"/>
      <w:rPr>
        <w:rFonts w:ascii="Times New Roman" w:cs="Times New Roman" w:eastAsia="Times New Roman" w:hAnsi="Times New Roman"/>
        <w:i w:val="1"/>
      </w:rPr>
    </w:pPr>
    <w:r w:rsidDel="00000000" w:rsidR="00000000" w:rsidRPr="00000000">
      <w:rPr>
        <w:rFonts w:ascii="Times New Roman" w:cs="Times New Roman" w:eastAsia="Times New Roman" w:hAnsi="Times New Roman"/>
        <w:i w:val="1"/>
        <w:rtl w:val="0"/>
      </w:rPr>
      <w:t xml:space="preserve">Shpresë e Gjallë- Pista Pajisëse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lang w:val="en_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